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1" w:type="dxa"/>
        <w:jc w:val="center"/>
        <w:tblLook w:val="04A0" w:firstRow="1" w:lastRow="0" w:firstColumn="1" w:lastColumn="0" w:noHBand="0" w:noVBand="1"/>
      </w:tblPr>
      <w:tblGrid>
        <w:gridCol w:w="687"/>
        <w:gridCol w:w="9784"/>
      </w:tblGrid>
      <w:tr w:rsidR="00766292" w:rsidRPr="00ED7767" w14:paraId="7E97806E" w14:textId="77777777" w:rsidTr="00114367">
        <w:trPr>
          <w:jc w:val="center"/>
        </w:trPr>
        <w:tc>
          <w:tcPr>
            <w:tcW w:w="10471" w:type="dxa"/>
            <w:gridSpan w:val="2"/>
            <w:shd w:val="clear" w:color="auto" w:fill="F2F2F2"/>
          </w:tcPr>
          <w:p w14:paraId="32F510EF" w14:textId="77777777" w:rsidR="00766292" w:rsidRPr="00ED0847" w:rsidRDefault="00766292" w:rsidP="00114367">
            <w:pPr>
              <w:jc w:val="center"/>
              <w:rPr>
                <w:rFonts w:ascii="Arial Narrow" w:hAnsi="Arial Narrow"/>
                <w:b/>
                <w:bCs/>
                <w:color w:val="002060"/>
              </w:rPr>
            </w:pPr>
            <w:r w:rsidRPr="00ED0847">
              <w:rPr>
                <w:rFonts w:ascii="Arial Narrow" w:hAnsi="Arial Narrow"/>
                <w:b/>
                <w:bCs/>
                <w:color w:val="002060"/>
              </w:rPr>
              <w:t xml:space="preserve">ATSAKYMAI Į EKSPERTIZĖS </w:t>
            </w:r>
            <w:r w:rsidRPr="00ED0847">
              <w:rPr>
                <w:rFonts w:ascii="Arial Narrow" w:hAnsi="Arial Narrow"/>
                <w:b/>
                <w:bCs/>
                <w:caps/>
                <w:color w:val="002060"/>
              </w:rPr>
              <w:t>PASTABAS</w:t>
            </w:r>
          </w:p>
        </w:tc>
      </w:tr>
      <w:tr w:rsidR="00766292" w:rsidRPr="00ED7767" w14:paraId="370C7068" w14:textId="77777777" w:rsidTr="00114367">
        <w:trPr>
          <w:jc w:val="center"/>
        </w:trPr>
        <w:tc>
          <w:tcPr>
            <w:tcW w:w="687" w:type="dxa"/>
          </w:tcPr>
          <w:p w14:paraId="1526F379" w14:textId="77777777" w:rsidR="00766292" w:rsidRPr="00F0612A" w:rsidRDefault="00766292" w:rsidP="0011436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Data:</w:t>
            </w:r>
          </w:p>
        </w:tc>
        <w:tc>
          <w:tcPr>
            <w:tcW w:w="9784" w:type="dxa"/>
          </w:tcPr>
          <w:p w14:paraId="12573802" w14:textId="7E30FF43" w:rsidR="00766292" w:rsidRPr="00F0612A" w:rsidRDefault="00DB1284" w:rsidP="00114367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202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08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27</w:t>
            </w:r>
          </w:p>
        </w:tc>
      </w:tr>
    </w:tbl>
    <w:p w14:paraId="73410ACA" w14:textId="77777777" w:rsidR="00766292" w:rsidRPr="00AA0870" w:rsidRDefault="00766292" w:rsidP="00766292">
      <w:pPr>
        <w:pStyle w:val="Pagrindinistekstas"/>
        <w:kinsoku w:val="0"/>
        <w:overflowPunct w:val="0"/>
        <w:spacing w:before="3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8080"/>
      </w:tblGrid>
      <w:tr w:rsidR="00DB1284" w:rsidRPr="00AA0870" w14:paraId="21E45737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47CC63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SUTEIKTO </w:t>
            </w:r>
            <w:r w:rsidRPr="00F0612A">
              <w:rPr>
                <w:rFonts w:ascii="Arial Narrow" w:hAnsi="Arial Narrow"/>
                <w:b/>
                <w:sz w:val="20"/>
                <w:szCs w:val="20"/>
                <w:lang w:val="lt-LT"/>
              </w:rPr>
              <w:t>AKTO</w:t>
            </w: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 NUMERIS</w:t>
            </w:r>
          </w:p>
          <w:p w14:paraId="5A78C61C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Data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5DB8" w14:textId="73FC6D01" w:rsidR="00DB1284" w:rsidRPr="00ED0847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  <w:t>EY-075-2025-01</w:t>
            </w:r>
          </w:p>
          <w:p w14:paraId="6F755C45" w14:textId="22C4F499" w:rsidR="00DB1284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aps/>
                <w:color w:val="002060"/>
                <w:sz w:val="20"/>
                <w:szCs w:val="20"/>
                <w:lang w:val="lt-LT"/>
              </w:rPr>
              <w:t>2025-08-27</w:t>
            </w:r>
          </w:p>
        </w:tc>
      </w:tr>
      <w:tr w:rsidR="00DB1284" w:rsidRPr="00AA0870" w14:paraId="271343A0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F2A3D5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PROJEKTUOTOJAS: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C1A5" w14:textId="537B3C9D" w:rsidR="00DB1284" w:rsidRPr="00ED0847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  <w:t>UAB „STRUKTA“</w:t>
            </w:r>
          </w:p>
        </w:tc>
      </w:tr>
      <w:tr w:rsidR="00DB1284" w:rsidRPr="00AA0870" w14:paraId="69357421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62126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2CE" w14:textId="045D2337" w:rsidR="00DB1284" w:rsidRPr="009F452C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</w:pP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GYVENAMOSIOS PASKIRTIES (TRIJŲ IR DAUGIAU BUTŲ (DAUGIABUČIO)) PASTATO, LENTPJŪVĖS G. </w:t>
            </w:r>
            <w:r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6</w:t>
            </w: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, PLUNGĖ, ATNAUJINIMO (MODERNIZAVIMO) PROJEKTAS</w:t>
            </w:r>
          </w:p>
        </w:tc>
      </w:tr>
      <w:tr w:rsidR="00DB1284" w:rsidRPr="00AA0870" w14:paraId="0CFCE2EF" w14:textId="77777777" w:rsidTr="00DB1284">
        <w:trPr>
          <w:trHeight w:val="34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B4FFDD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PROJEKTO DALIS: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E00B" w14:textId="7714666D" w:rsidR="00DB1284" w:rsidRPr="00ED0847" w:rsidRDefault="00BE3B5E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ARCHITEKTŪRINĖ</w:t>
            </w:r>
            <w:r w:rsidR="00DB128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 xml:space="preserve"> (</w:t>
            </w:r>
            <w:r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SA</w:t>
            </w:r>
            <w:r w:rsidR="00DB128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)</w:t>
            </w:r>
          </w:p>
        </w:tc>
      </w:tr>
    </w:tbl>
    <w:p w14:paraId="5C9A9622" w14:textId="77777777" w:rsidR="00766292" w:rsidRPr="00AA0870" w:rsidRDefault="00766292" w:rsidP="00766292">
      <w:pPr>
        <w:pStyle w:val="Pagrindinistekstas"/>
        <w:kinsoku w:val="0"/>
        <w:overflowPunct w:val="0"/>
        <w:spacing w:before="0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3969"/>
        <w:gridCol w:w="2976"/>
        <w:gridCol w:w="1134"/>
        <w:gridCol w:w="1447"/>
      </w:tblGrid>
      <w:tr w:rsidR="00766292" w:rsidRPr="00AA0870" w14:paraId="2F4C4C1B" w14:textId="77777777" w:rsidTr="00766292">
        <w:tc>
          <w:tcPr>
            <w:tcW w:w="964" w:type="dxa"/>
            <w:shd w:val="clear" w:color="auto" w:fill="F2F2F2"/>
            <w:vAlign w:val="center"/>
          </w:tcPr>
          <w:p w14:paraId="317E6FBE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12" w:right="-10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Pastabos Nr.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5A919A3F" w14:textId="77777777" w:rsidR="00766292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Privalomosios pastabos  </w:t>
            </w:r>
          </w:p>
          <w:p w14:paraId="1ED75501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arba  rekomendacijos tekstas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45E4D357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Išsamus motyvuotas atsakymas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68C917C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07" w:right="-108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Korekcijos vieta projekt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o byloje</w:t>
            </w: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 (psl.)</w:t>
            </w:r>
          </w:p>
        </w:tc>
        <w:tc>
          <w:tcPr>
            <w:tcW w:w="1447" w:type="dxa"/>
            <w:shd w:val="clear" w:color="auto" w:fill="F2F2F2"/>
            <w:vAlign w:val="center"/>
          </w:tcPr>
          <w:p w14:paraId="09B63CEF" w14:textId="77777777" w:rsidR="00766292" w:rsidRPr="00AA0870" w:rsidRDefault="00766292" w:rsidP="00114367">
            <w:pPr>
              <w:pStyle w:val="Pagrindinistekstas"/>
              <w:tabs>
                <w:tab w:val="left" w:pos="596"/>
              </w:tabs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Eksperto išvados</w:t>
            </w:r>
          </w:p>
        </w:tc>
      </w:tr>
      <w:tr w:rsidR="000A3244" w:rsidRPr="00AA0870" w14:paraId="72FF46FC" w14:textId="77777777" w:rsidTr="00766292">
        <w:trPr>
          <w:cantSplit/>
          <w:trHeight w:val="283"/>
        </w:trPr>
        <w:tc>
          <w:tcPr>
            <w:tcW w:w="964" w:type="dxa"/>
          </w:tcPr>
          <w:p w14:paraId="1D1072E4" w14:textId="390BD2C0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1B144875" w14:textId="76F59D4E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Projekte patikslinti reikalavimus išorinių durų slenksčiams (</w:t>
            </w:r>
            <w:r w:rsidRPr="000A3244">
              <w:rPr>
                <w:rFonts w:ascii="Arial Narrow" w:hAnsi="Arial Narrow"/>
                <w:bCs/>
                <w:i/>
                <w:iCs/>
                <w:color w:val="002060"/>
                <w:sz w:val="20"/>
                <w:szCs w:val="20"/>
                <w:lang w:val="lt-LT"/>
              </w:rPr>
              <w:t>turi būti iki 15mm;</w:t>
            </w: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ISO 21542:2021  p.  6.6.2); </w:t>
            </w:r>
          </w:p>
        </w:tc>
        <w:tc>
          <w:tcPr>
            <w:tcW w:w="2976" w:type="dxa"/>
          </w:tcPr>
          <w:p w14:paraId="742C69BF" w14:textId="36B86592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SA AR 9.1.3. sk. patikslintas.</w:t>
            </w:r>
          </w:p>
        </w:tc>
        <w:tc>
          <w:tcPr>
            <w:tcW w:w="1134" w:type="dxa"/>
          </w:tcPr>
          <w:p w14:paraId="66E1BBE5" w14:textId="5B1D5C97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SA (psl. 9).</w:t>
            </w:r>
          </w:p>
        </w:tc>
        <w:tc>
          <w:tcPr>
            <w:tcW w:w="1447" w:type="dxa"/>
          </w:tcPr>
          <w:p w14:paraId="7CF2359A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0A3244" w:rsidRPr="00AA0870" w14:paraId="765A6C98" w14:textId="77777777" w:rsidTr="00766292">
        <w:trPr>
          <w:trHeight w:val="283"/>
        </w:trPr>
        <w:tc>
          <w:tcPr>
            <w:tcW w:w="964" w:type="dxa"/>
          </w:tcPr>
          <w:p w14:paraId="46531D12" w14:textId="15A0E6AB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7D8F0830" w14:textId="7C31527E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Patikslinkite, ar visos pastato apdailai naudojamos plytelės privalo turėti </w:t>
            </w:r>
            <w:proofErr w:type="spellStart"/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antigrafitinę</w:t>
            </w:r>
            <w:proofErr w:type="spellEnd"/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dangą (PU Valstybės paramos daugiabučio namo atnaujinimo (modernizavimo) priemonės pagal investicijų planą p.6.1.);</w:t>
            </w:r>
          </w:p>
        </w:tc>
        <w:tc>
          <w:tcPr>
            <w:tcW w:w="2976" w:type="dxa"/>
          </w:tcPr>
          <w:p w14:paraId="107602CC" w14:textId="77777777" w:rsidR="000A3244" w:rsidRPr="001C4E89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Pastaba priimta. </w:t>
            </w:r>
          </w:p>
          <w:p w14:paraId="733A12AB" w14:textId="1A55FBD7" w:rsidR="000A3244" w:rsidRPr="001C4E89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Pateikiamas užsakovo raštas patikslinantis reikalavimus sprendiniams.</w:t>
            </w:r>
          </w:p>
        </w:tc>
        <w:tc>
          <w:tcPr>
            <w:tcW w:w="1134" w:type="dxa"/>
          </w:tcPr>
          <w:p w14:paraId="6FAB35A1" w14:textId="77777777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15EB266E" w14:textId="5D6353B6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(psl. </w:t>
            </w:r>
            <w:r w:rsidR="00964169"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91</w:t>
            </w: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792E0A9F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0A3244" w:rsidRPr="00AA0870" w14:paraId="561FC73E" w14:textId="77777777" w:rsidTr="00766292">
        <w:trPr>
          <w:trHeight w:val="283"/>
        </w:trPr>
        <w:tc>
          <w:tcPr>
            <w:tcW w:w="964" w:type="dxa"/>
          </w:tcPr>
          <w:p w14:paraId="060506B9" w14:textId="58BDFC92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9DF924B" w14:textId="4D397314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Tikslinti langų angokraščiams naudojamą apdailos medžiagą arba Projektavimo techninę užduotį (</w:t>
            </w:r>
            <w:r w:rsidRPr="000A3244">
              <w:rPr>
                <w:rFonts w:ascii="Arial Narrow" w:hAnsi="Arial Narrow"/>
                <w:bCs/>
                <w:i/>
                <w:iCs/>
                <w:color w:val="002060"/>
                <w:sz w:val="20"/>
                <w:szCs w:val="20"/>
                <w:lang w:val="lt-LT"/>
              </w:rPr>
              <w:t>angokraščiai turi būti sutvarkomi ta pačia apdailine medžiaga;</w:t>
            </w: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PU p.5.1.13). Nekeičiant PU, galite pakeisti Statytojo raštą dėl užduoties tikslinimo.</w:t>
            </w:r>
          </w:p>
        </w:tc>
        <w:tc>
          <w:tcPr>
            <w:tcW w:w="2976" w:type="dxa"/>
          </w:tcPr>
          <w:p w14:paraId="1542BF78" w14:textId="77777777" w:rsidR="000A3244" w:rsidRPr="001C4E89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Pastaba priimta. </w:t>
            </w:r>
          </w:p>
          <w:p w14:paraId="60FC0BBB" w14:textId="3CB82195" w:rsidR="000A3244" w:rsidRPr="001C4E89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u w:val="single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Pateikiamas užsakovo raštas patikslinantis reikalavimus sprendiniams.</w:t>
            </w:r>
          </w:p>
        </w:tc>
        <w:tc>
          <w:tcPr>
            <w:tcW w:w="1134" w:type="dxa"/>
          </w:tcPr>
          <w:p w14:paraId="7EED1370" w14:textId="77777777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405ADF86" w14:textId="363DCCCB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(psl. </w:t>
            </w:r>
            <w:r w:rsidR="00964169"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91</w:t>
            </w: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793DE24E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BE3B5E" w:rsidRPr="00AA0870" w14:paraId="3C052BD5" w14:textId="77777777" w:rsidTr="00766292">
        <w:trPr>
          <w:trHeight w:val="283"/>
        </w:trPr>
        <w:tc>
          <w:tcPr>
            <w:tcW w:w="964" w:type="dxa"/>
          </w:tcPr>
          <w:p w14:paraId="1C2B6793" w14:textId="0B8F4DB3" w:rsidR="00BE3B5E" w:rsidRPr="000A3244" w:rsidRDefault="00BE3B5E" w:rsidP="00BE3B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483121E8" w14:textId="249A8B82" w:rsidR="00BE3B5E" w:rsidRPr="000A3244" w:rsidRDefault="00BE3B5E" w:rsidP="00BE3B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Patikslinkite TS reikalavimus plytelių vandens įgeriamumui (PU p.5.1.9);</w:t>
            </w:r>
          </w:p>
        </w:tc>
        <w:tc>
          <w:tcPr>
            <w:tcW w:w="2976" w:type="dxa"/>
          </w:tcPr>
          <w:p w14:paraId="1FEEA144" w14:textId="58842C3F" w:rsidR="00BE3B5E" w:rsidRPr="001C4E89" w:rsidRDefault="000A3244" w:rsidP="00BE3B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u w:val="single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Patikslinta TS-11.</w:t>
            </w:r>
          </w:p>
        </w:tc>
        <w:tc>
          <w:tcPr>
            <w:tcW w:w="1134" w:type="dxa"/>
          </w:tcPr>
          <w:p w14:paraId="20AD7B55" w14:textId="2CB07A84" w:rsidR="00BE3B5E" w:rsidRPr="00964169" w:rsidRDefault="000A3244" w:rsidP="00BE3B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SA (psl. 9).</w:t>
            </w:r>
          </w:p>
        </w:tc>
        <w:tc>
          <w:tcPr>
            <w:tcW w:w="1447" w:type="dxa"/>
          </w:tcPr>
          <w:p w14:paraId="3A612640" w14:textId="77777777" w:rsidR="00BE3B5E" w:rsidRPr="000A3244" w:rsidRDefault="00BE3B5E" w:rsidP="00BE3B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0A3244" w:rsidRPr="00AA0870" w14:paraId="56B6F9CC" w14:textId="77777777" w:rsidTr="00766292">
        <w:trPr>
          <w:trHeight w:val="283"/>
        </w:trPr>
        <w:tc>
          <w:tcPr>
            <w:tcW w:w="964" w:type="dxa"/>
          </w:tcPr>
          <w:p w14:paraId="2D6F6844" w14:textId="13A48BA5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25FFC309" w14:textId="47F60050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Tikslinti šilumos laidumo koeficientų reikalavimus bendro naudojamo patalpose keičiamiems langams ir tambūro plastikinėms durims</w:t>
            </w:r>
            <w:r w:rsidRPr="000A3244">
              <w:rPr>
                <w:rFonts w:ascii="Arial Narrow" w:hAnsi="Arial Narrow"/>
                <w:bCs/>
                <w:i/>
                <w:iCs/>
                <w:color w:val="002060"/>
                <w:sz w:val="20"/>
                <w:szCs w:val="20"/>
                <w:lang w:val="lt-LT"/>
              </w:rPr>
              <w:t>- angų šilumos laidumo koeficientas turi būti mažesnis kaip 1,30 (negali būti lygus 1,30); durų U turi būti mažesnis nei 1,70</w:t>
            </w: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</w:t>
            </w:r>
            <w:r w:rsidRPr="000A3244">
              <w:rPr>
                <w:rFonts w:ascii="Arial Narrow" w:hAnsi="Arial Narrow"/>
                <w:bCs/>
                <w:i/>
                <w:iCs/>
                <w:color w:val="002060"/>
                <w:sz w:val="20"/>
                <w:szCs w:val="20"/>
                <w:lang w:val="lt-LT"/>
              </w:rPr>
              <w:t>(negali būti lygus 1,7)</w:t>
            </w: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(žr. Investicinio projekto 1 variantą; Projektavimo užduoties p.11, p.12);</w:t>
            </w:r>
          </w:p>
        </w:tc>
        <w:tc>
          <w:tcPr>
            <w:tcW w:w="2976" w:type="dxa"/>
          </w:tcPr>
          <w:p w14:paraId="5FE9EAF0" w14:textId="4B2B4A6A" w:rsidR="000A3244" w:rsidRPr="001C4E89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u w:val="single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SA AR 9.1.2. sk. 9.1.</w:t>
            </w:r>
            <w:r w:rsidR="001C4E89"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3</w:t>
            </w: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sk. patikslintas.</w:t>
            </w:r>
          </w:p>
        </w:tc>
        <w:tc>
          <w:tcPr>
            <w:tcW w:w="1134" w:type="dxa"/>
          </w:tcPr>
          <w:p w14:paraId="2BE6DBA5" w14:textId="07031B10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SA (psl. 9).</w:t>
            </w:r>
          </w:p>
        </w:tc>
        <w:tc>
          <w:tcPr>
            <w:tcW w:w="1447" w:type="dxa"/>
          </w:tcPr>
          <w:p w14:paraId="52851657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0A3244" w:rsidRPr="00AA0870" w14:paraId="746D9E94" w14:textId="77777777" w:rsidTr="00766292">
        <w:trPr>
          <w:trHeight w:val="283"/>
        </w:trPr>
        <w:tc>
          <w:tcPr>
            <w:tcW w:w="964" w:type="dxa"/>
          </w:tcPr>
          <w:p w14:paraId="4499DA0E" w14:textId="2A8DF496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5D4F27D8" w14:textId="406455FF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Fasadų brėžiniuose nurodyti </w:t>
            </w:r>
            <w:proofErr w:type="spellStart"/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minirekuperatorių</w:t>
            </w:r>
            <w:proofErr w:type="spellEnd"/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įrengimo vietas (</w:t>
            </w:r>
            <w:r w:rsidRPr="000A3244">
              <w:rPr>
                <w:rFonts w:ascii="Arial Narrow" w:hAnsi="Arial Narrow"/>
                <w:bCs/>
                <w:i/>
                <w:iCs/>
                <w:color w:val="002060"/>
                <w:sz w:val="20"/>
                <w:szCs w:val="20"/>
                <w:lang w:val="lt-LT"/>
              </w:rPr>
              <w:t xml:space="preserve">SVOK dalyje nenurodytas </w:t>
            </w:r>
            <w:proofErr w:type="spellStart"/>
            <w:r w:rsidRPr="000A3244">
              <w:rPr>
                <w:rFonts w:ascii="Arial Narrow" w:hAnsi="Arial Narrow"/>
                <w:bCs/>
                <w:i/>
                <w:iCs/>
                <w:color w:val="002060"/>
                <w:sz w:val="20"/>
                <w:szCs w:val="20"/>
                <w:lang w:val="lt-LT"/>
              </w:rPr>
              <w:t>rekuperatgorių</w:t>
            </w:r>
            <w:proofErr w:type="spellEnd"/>
            <w:r w:rsidRPr="000A3244">
              <w:rPr>
                <w:rFonts w:ascii="Arial Narrow" w:hAnsi="Arial Narrow"/>
                <w:bCs/>
                <w:i/>
                <w:iCs/>
                <w:color w:val="002060"/>
                <w:sz w:val="20"/>
                <w:szCs w:val="20"/>
                <w:lang w:val="lt-LT"/>
              </w:rPr>
              <w:t xml:space="preserve"> montavimo aukštis nuo grindų ar vieta fasade</w:t>
            </w: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);</w:t>
            </w:r>
          </w:p>
        </w:tc>
        <w:tc>
          <w:tcPr>
            <w:tcW w:w="2976" w:type="dxa"/>
          </w:tcPr>
          <w:p w14:paraId="40B884BA" w14:textId="3BB2BF36" w:rsidR="000A3244" w:rsidRPr="001C4E89" w:rsidRDefault="000A3244" w:rsidP="001C4E89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Pastaba </w:t>
            </w:r>
            <w:r w:rsid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neaktuali. </w:t>
            </w:r>
            <w:proofErr w:type="spellStart"/>
            <w:r w:rsid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Rekuperatorių</w:t>
            </w:r>
            <w:proofErr w:type="spellEnd"/>
            <w:r w:rsid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įrengimas projekto apimtyje nenumatomas.</w:t>
            </w:r>
          </w:p>
        </w:tc>
        <w:tc>
          <w:tcPr>
            <w:tcW w:w="1134" w:type="dxa"/>
          </w:tcPr>
          <w:p w14:paraId="01C8A5B2" w14:textId="54746588" w:rsidR="000A3244" w:rsidRPr="00964169" w:rsidRDefault="001C4E89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-</w:t>
            </w:r>
          </w:p>
        </w:tc>
        <w:tc>
          <w:tcPr>
            <w:tcW w:w="1447" w:type="dxa"/>
          </w:tcPr>
          <w:p w14:paraId="09895424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0A3244" w:rsidRPr="00AA0870" w14:paraId="270EA81F" w14:textId="77777777" w:rsidTr="00766292">
        <w:trPr>
          <w:trHeight w:val="283"/>
        </w:trPr>
        <w:tc>
          <w:tcPr>
            <w:tcW w:w="964" w:type="dxa"/>
          </w:tcPr>
          <w:p w14:paraId="2C6978C3" w14:textId="22ECE873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54A95D9" w14:textId="1D6888EF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Nenurodytas balkonų PVC užpildo (aklinos dalies) aukštis (</w:t>
            </w:r>
            <w:r w:rsidRPr="000A3244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STR2.02.01:2004 p.225.9</w:t>
            </w: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.; p.225.6);</w:t>
            </w:r>
          </w:p>
        </w:tc>
        <w:tc>
          <w:tcPr>
            <w:tcW w:w="2976" w:type="dxa"/>
          </w:tcPr>
          <w:p w14:paraId="79638AD5" w14:textId="2E05D00F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SA AR 9.1.2. sk. papildytas.</w:t>
            </w:r>
          </w:p>
        </w:tc>
        <w:tc>
          <w:tcPr>
            <w:tcW w:w="1134" w:type="dxa"/>
          </w:tcPr>
          <w:p w14:paraId="7AD207E2" w14:textId="300B95F5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SA (psl. 9).</w:t>
            </w:r>
          </w:p>
        </w:tc>
        <w:tc>
          <w:tcPr>
            <w:tcW w:w="1447" w:type="dxa"/>
          </w:tcPr>
          <w:p w14:paraId="668568B4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0A3244" w:rsidRPr="00AA0870" w14:paraId="7A54FA5D" w14:textId="77777777" w:rsidTr="00766292">
        <w:trPr>
          <w:trHeight w:val="283"/>
        </w:trPr>
        <w:tc>
          <w:tcPr>
            <w:tcW w:w="964" w:type="dxa"/>
          </w:tcPr>
          <w:p w14:paraId="063638FE" w14:textId="759E41F7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9352C62" w14:textId="6E3D8FF0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TS nurodykite konkrečius reikalavimus šiame projekte naudojamų langų ir išorinių durų savybėms pagal vėjo apkrovas, vandens </w:t>
            </w:r>
            <w:proofErr w:type="spellStart"/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nepralaidumui</w:t>
            </w:r>
            <w:proofErr w:type="spellEnd"/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, oro </w:t>
            </w:r>
            <w:proofErr w:type="spellStart"/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skverbčiai</w:t>
            </w:r>
            <w:proofErr w:type="spellEnd"/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, stiklo dužimui;</w:t>
            </w:r>
          </w:p>
        </w:tc>
        <w:tc>
          <w:tcPr>
            <w:tcW w:w="2976" w:type="dxa"/>
          </w:tcPr>
          <w:p w14:paraId="37F489B6" w14:textId="346E1A5F" w:rsidR="000A3244" w:rsidRPr="001C4E89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Pastaba priimta. Papildyta bendru paaiškinimu dėl vėjo ir rajono ir vietovės tipo, SA TS 3.3. </w:t>
            </w:r>
            <w:proofErr w:type="spellStart"/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sk</w:t>
            </w:r>
            <w:proofErr w:type="spellEnd"/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ir 6.3. sk. Stiklo dužimo klasės nurodytos durų žiniaraštyje ties aktualia pozicija.</w:t>
            </w:r>
          </w:p>
        </w:tc>
        <w:tc>
          <w:tcPr>
            <w:tcW w:w="1134" w:type="dxa"/>
          </w:tcPr>
          <w:p w14:paraId="3B53EA5A" w14:textId="7EF6910A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SA (psl. 22, 26).</w:t>
            </w:r>
          </w:p>
        </w:tc>
        <w:tc>
          <w:tcPr>
            <w:tcW w:w="1447" w:type="dxa"/>
          </w:tcPr>
          <w:p w14:paraId="1D52535E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0A3244" w:rsidRPr="00AA0870" w14:paraId="254A1BF4" w14:textId="77777777" w:rsidTr="00766292">
        <w:trPr>
          <w:trHeight w:val="283"/>
        </w:trPr>
        <w:tc>
          <w:tcPr>
            <w:tcW w:w="964" w:type="dxa"/>
          </w:tcPr>
          <w:p w14:paraId="2915AAFC" w14:textId="535597CA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3F4D6049" w14:textId="72862F5A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Rūsio duryse įrenkite ventiliacijos groteles (PU p.12.1.8.);</w:t>
            </w:r>
          </w:p>
        </w:tc>
        <w:tc>
          <w:tcPr>
            <w:tcW w:w="2976" w:type="dxa"/>
          </w:tcPr>
          <w:p w14:paraId="01C9E4E6" w14:textId="77777777" w:rsidR="000A3244" w:rsidRPr="001C4E89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Papildyta SA TS 6.2. sk.</w:t>
            </w:r>
          </w:p>
          <w:p w14:paraId="1673A916" w14:textId="77777777" w:rsidR="000A3244" w:rsidRPr="001C4E89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</w:tcPr>
          <w:p w14:paraId="6E2A7F4A" w14:textId="395EFC09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SA (psl. 26).</w:t>
            </w:r>
          </w:p>
        </w:tc>
        <w:tc>
          <w:tcPr>
            <w:tcW w:w="1447" w:type="dxa"/>
          </w:tcPr>
          <w:p w14:paraId="6F6232F7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0A3244" w:rsidRPr="00AA0870" w14:paraId="39CA1C2F" w14:textId="77777777" w:rsidTr="00766292">
        <w:trPr>
          <w:trHeight w:val="283"/>
        </w:trPr>
        <w:tc>
          <w:tcPr>
            <w:tcW w:w="964" w:type="dxa"/>
          </w:tcPr>
          <w:p w14:paraId="271F1A9C" w14:textId="77777777" w:rsidR="000A3244" w:rsidRPr="000A3244" w:rsidRDefault="000A3244" w:rsidP="000A324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F4CAAA3" w14:textId="6C1C80B7" w:rsidR="000A3244" w:rsidRPr="000A3244" w:rsidRDefault="000A3244" w:rsidP="000A324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0A3244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Dvivėrėms durims nurodykite kiekvienos varstomos dalies pločius;</w:t>
            </w:r>
          </w:p>
        </w:tc>
        <w:tc>
          <w:tcPr>
            <w:tcW w:w="2976" w:type="dxa"/>
          </w:tcPr>
          <w:p w14:paraId="6B3B127E" w14:textId="0BF7ACC2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1C4E8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SA B-18 durų žiniaraštyje ties aktualia pozicija, pateiktos pastabos dėl dvivėrių durų varčios pločio (pagrindinės).</w:t>
            </w:r>
          </w:p>
        </w:tc>
        <w:tc>
          <w:tcPr>
            <w:tcW w:w="1134" w:type="dxa"/>
          </w:tcPr>
          <w:p w14:paraId="54415F89" w14:textId="37AB3D88" w:rsidR="000A3244" w:rsidRPr="00964169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96416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SA (psl. 53).</w:t>
            </w:r>
          </w:p>
        </w:tc>
        <w:tc>
          <w:tcPr>
            <w:tcW w:w="1447" w:type="dxa"/>
          </w:tcPr>
          <w:p w14:paraId="6AFAFD08" w14:textId="77777777" w:rsidR="000A3244" w:rsidRPr="000A3244" w:rsidRDefault="000A3244" w:rsidP="000A324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</w:tbl>
    <w:p w14:paraId="785461DC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583B2264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6FA33EB3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544"/>
        <w:gridCol w:w="850"/>
        <w:gridCol w:w="1560"/>
        <w:gridCol w:w="2693"/>
      </w:tblGrid>
      <w:tr w:rsidR="00DB1284" w:rsidRPr="00AA0870" w14:paraId="39F64A69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5A34" w14:textId="77777777" w:rsidR="00DB1284" w:rsidRPr="00AA0870" w:rsidRDefault="00DB1284" w:rsidP="00DB1284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F65C6C" w14:textId="29BB18B5" w:rsidR="00DB1284" w:rsidRPr="00AA0870" w:rsidRDefault="00DB1284" w:rsidP="00DB1284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BC7" w14:textId="301B157C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464" w14:textId="1A13FD75" w:rsidR="00DB1284" w:rsidRPr="00AA0870" w:rsidRDefault="00DB1284" w:rsidP="00DB1284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C3BE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33684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87D4AA" w14:textId="77777777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4C46CB01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7104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A97C3F" w14:textId="7CE5260A" w:rsidR="00766292" w:rsidRPr="00AA0870" w:rsidRDefault="00BE3B5E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7B2D9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A.</w:t>
            </w: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 </w:t>
            </w:r>
            <w:r w:rsidRPr="007B2D9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ADOMAITEINĖ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055E8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0AB" w14:textId="7180FFE0" w:rsidR="00766292" w:rsidRPr="00AA0870" w:rsidRDefault="00BE3B5E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BE3B5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A751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6F6A1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5630280C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B17D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lastRenderedPageBreak/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33F73A" w14:textId="6DE462FD" w:rsidR="00766292" w:rsidRPr="00A871CF" w:rsidRDefault="00A871CF" w:rsidP="00A871CF">
            <w:pPr>
              <w:spacing w:before="100" w:beforeAutospacing="1" w:after="100" w:afterAutospacing="1"/>
              <w:ind w:left="140"/>
              <w:contextualSpacing/>
              <w:rPr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R. AMŠIEJUS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5EB7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2A8" w14:textId="6DB67B1E" w:rsidR="00766292" w:rsidRPr="00A871CF" w:rsidRDefault="00A871CF" w:rsidP="00A871CF">
            <w:pPr>
              <w:rPr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1380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301F5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2790FC67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3878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Ekspertizės rangovas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EBFA7C" w14:textId="77777777" w:rsidR="00766292" w:rsidRPr="008B39BD" w:rsidRDefault="00766292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 w:rsidRPr="008B39BD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UAB „Klaipėdos ekspertizė“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524F0" w14:textId="77777777" w:rsidR="00766292" w:rsidRPr="00ED7767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E660" w14:textId="30045CB6" w:rsidR="00766292" w:rsidRPr="00AA0870" w:rsidRDefault="00A871CF" w:rsidP="00A871CF">
            <w:pPr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4643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10CCE4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136A0DE0" w14:textId="77777777" w:rsidR="000329C1" w:rsidRDefault="000329C1"/>
    <w:sectPr w:rsidR="000329C1" w:rsidSect="008B39BD">
      <w:footerReference w:type="default" r:id="rId7"/>
      <w:type w:val="continuous"/>
      <w:pgSz w:w="11910" w:h="16840"/>
      <w:pgMar w:top="567" w:right="567" w:bottom="567" w:left="851" w:header="567" w:footer="140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3CF33" w14:textId="77777777" w:rsidR="00901ACE" w:rsidRDefault="00901ACE">
      <w:r>
        <w:separator/>
      </w:r>
    </w:p>
  </w:endnote>
  <w:endnote w:type="continuationSeparator" w:id="0">
    <w:p w14:paraId="7206B43E" w14:textId="77777777" w:rsidR="00901ACE" w:rsidRDefault="0090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651" w14:textId="77777777" w:rsidR="00EF0F92" w:rsidRPr="008B39BD" w:rsidRDefault="00766292" w:rsidP="008B39BD">
    <w:pPr>
      <w:pStyle w:val="Porat"/>
    </w:pPr>
    <w:r w:rsidRPr="008B39BD">
      <w:rPr>
        <w:rFonts w:ascii="Arial Narrow" w:hAnsi="Arial Narrow"/>
        <w:spacing w:val="-1"/>
        <w:sz w:val="20"/>
        <w:szCs w:val="20"/>
        <w:lang w:val="lt-LT"/>
      </w:rPr>
      <w:t>UAB „Klaipėdos ekspertizė“ forma Nr.KE-EY. Atsakymų lapas v.2024</w:t>
    </w:r>
  </w:p>
  <w:p w14:paraId="30C0F9F4" w14:textId="77777777" w:rsidR="00EF0F92" w:rsidRPr="008B39BD" w:rsidRDefault="00766292">
    <w:pPr>
      <w:pStyle w:val="Porat"/>
      <w:jc w:val="right"/>
      <w:rPr>
        <w:rFonts w:ascii="Arial Narrow" w:hAnsi="Arial Narrow"/>
        <w:sz w:val="20"/>
        <w:szCs w:val="20"/>
      </w:rPr>
    </w:pPr>
    <w:r w:rsidRPr="008B39BD">
      <w:rPr>
        <w:rFonts w:ascii="Arial Narrow" w:hAnsi="Arial Narrow"/>
        <w:sz w:val="20"/>
        <w:szCs w:val="20"/>
      </w:rPr>
      <w:fldChar w:fldCharType="begin"/>
    </w:r>
    <w:r w:rsidRPr="008B39BD">
      <w:rPr>
        <w:rFonts w:ascii="Arial Narrow" w:hAnsi="Arial Narrow"/>
        <w:sz w:val="20"/>
        <w:szCs w:val="20"/>
      </w:rPr>
      <w:instrText>PAGE   \* MERGEFORMAT</w:instrText>
    </w:r>
    <w:r w:rsidRPr="008B39BD">
      <w:rPr>
        <w:rFonts w:ascii="Arial Narrow" w:hAnsi="Arial Narrow"/>
        <w:sz w:val="20"/>
        <w:szCs w:val="20"/>
      </w:rPr>
      <w:fldChar w:fldCharType="separate"/>
    </w:r>
    <w:r w:rsidRPr="008B39BD">
      <w:rPr>
        <w:rFonts w:ascii="Arial Narrow" w:hAnsi="Arial Narrow"/>
        <w:sz w:val="20"/>
        <w:szCs w:val="20"/>
        <w:lang w:val="lt-LT"/>
      </w:rPr>
      <w:t>2</w:t>
    </w:r>
    <w:r w:rsidRPr="008B39BD">
      <w:rPr>
        <w:rFonts w:ascii="Arial Narrow" w:hAnsi="Arial Narrow"/>
        <w:sz w:val="20"/>
        <w:szCs w:val="20"/>
      </w:rPr>
      <w:fldChar w:fldCharType="end"/>
    </w:r>
  </w:p>
  <w:p w14:paraId="7641D37D" w14:textId="77777777" w:rsidR="00EF0F92" w:rsidRDefault="00EF0F9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2B84C" w14:textId="77777777" w:rsidR="00901ACE" w:rsidRDefault="00901ACE">
      <w:r>
        <w:separator/>
      </w:r>
    </w:p>
  </w:footnote>
  <w:footnote w:type="continuationSeparator" w:id="0">
    <w:p w14:paraId="26603C96" w14:textId="77777777" w:rsidR="00901ACE" w:rsidRDefault="00901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43466"/>
    <w:multiLevelType w:val="hybridMultilevel"/>
    <w:tmpl w:val="C8D29590"/>
    <w:lvl w:ilvl="0" w:tplc="DD5A7D0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3674F"/>
    <w:multiLevelType w:val="hybridMultilevel"/>
    <w:tmpl w:val="41C217B2"/>
    <w:lvl w:ilvl="0" w:tplc="0409000F">
      <w:start w:val="1"/>
      <w:numFmt w:val="decimal"/>
      <w:lvlText w:val="%1."/>
      <w:lvlJc w:val="left"/>
      <w:pPr>
        <w:ind w:left="608" w:hanging="360"/>
      </w:p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num w:numId="1" w16cid:durableId="564998321">
    <w:abstractNumId w:val="1"/>
  </w:num>
  <w:num w:numId="2" w16cid:durableId="48760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92"/>
    <w:rsid w:val="000329C1"/>
    <w:rsid w:val="000A3244"/>
    <w:rsid w:val="001C4E89"/>
    <w:rsid w:val="00251D47"/>
    <w:rsid w:val="002C1EDC"/>
    <w:rsid w:val="003327AF"/>
    <w:rsid w:val="00544230"/>
    <w:rsid w:val="0063651C"/>
    <w:rsid w:val="00766292"/>
    <w:rsid w:val="00901ACE"/>
    <w:rsid w:val="009438F2"/>
    <w:rsid w:val="00964169"/>
    <w:rsid w:val="009F452C"/>
    <w:rsid w:val="00A871CF"/>
    <w:rsid w:val="00B928E4"/>
    <w:rsid w:val="00BE3B5E"/>
    <w:rsid w:val="00C02A85"/>
    <w:rsid w:val="00C32B48"/>
    <w:rsid w:val="00C60EDD"/>
    <w:rsid w:val="00CF5BD7"/>
    <w:rsid w:val="00D56A4C"/>
    <w:rsid w:val="00DA195D"/>
    <w:rsid w:val="00DB1284"/>
    <w:rsid w:val="00DB48B8"/>
    <w:rsid w:val="00EE0321"/>
    <w:rsid w:val="00EF0F92"/>
    <w:rsid w:val="00EF782D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C77DC"/>
  <w15:chartTrackingRefBased/>
  <w15:docId w15:val="{60F95980-3169-4E17-B002-2200B7B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76629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E0321"/>
    <w:pPr>
      <w:ind w:firstLine="288"/>
      <w:jc w:val="left"/>
    </w:pPr>
    <w:rPr>
      <w:rFonts w:ascii="Arial" w:hAnsi="Arial"/>
      <w:sz w:val="20"/>
    </w:rPr>
  </w:style>
  <w:style w:type="paragraph" w:styleId="Pagrindinistekstas">
    <w:name w:val="Body Text"/>
    <w:basedOn w:val="prastasis"/>
    <w:link w:val="PagrindinistekstasDiagrama"/>
    <w:uiPriority w:val="99"/>
    <w:qFormat/>
    <w:rsid w:val="00766292"/>
    <w:pPr>
      <w:spacing w:before="1"/>
      <w:ind w:left="121"/>
    </w:pPr>
    <w:rPr>
      <w:lang w:val="x-none" w:eastAsia="x-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662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prastasis"/>
    <w:uiPriority w:val="1"/>
    <w:qFormat/>
    <w:rsid w:val="00766292"/>
  </w:style>
  <w:style w:type="paragraph" w:styleId="Porat">
    <w:name w:val="footer"/>
    <w:aliases w:val="Char Char"/>
    <w:basedOn w:val="prastasis"/>
    <w:link w:val="PoratDiagrama"/>
    <w:unhideWhenUsed/>
    <w:rsid w:val="0076629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Char Char Diagrama"/>
    <w:basedOn w:val="Numatytasispastraiposriftas"/>
    <w:link w:val="Porat"/>
    <w:rsid w:val="0076629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ipersaitas">
    <w:name w:val="Hyperlink"/>
    <w:rsid w:val="00DB1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414</Words>
  <Characters>2885</Characters>
  <Application>Microsoft Office Word</Application>
  <DocSecurity>0</DocSecurity>
  <Lines>72</Lines>
  <Paragraphs>48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Ramunas Amsiejus</dc:creator>
  <cp:keywords/>
  <dc:description/>
  <cp:lastModifiedBy>Linas Vasiliauskas</cp:lastModifiedBy>
  <cp:revision>9</cp:revision>
  <dcterms:created xsi:type="dcterms:W3CDTF">2024-09-05T12:36:00Z</dcterms:created>
  <dcterms:modified xsi:type="dcterms:W3CDTF">2025-10-03T10:18:00Z</dcterms:modified>
</cp:coreProperties>
</file>